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A0" w:rsidRDefault="009D39A0" w:rsidP="00C5318E">
      <w:pPr>
        <w:jc w:val="center"/>
        <w:rPr>
          <w:rFonts w:cs="B Titr"/>
          <w:b/>
          <w:bCs/>
          <w:sz w:val="24"/>
          <w:szCs w:val="24"/>
        </w:rPr>
      </w:pPr>
    </w:p>
    <w:p w:rsidR="00696DA4" w:rsidRDefault="001A444B" w:rsidP="009D39A0">
      <w:pPr>
        <w:jc w:val="center"/>
        <w:rPr>
          <w:rFonts w:cs="B Titr" w:hint="cs"/>
          <w:b/>
          <w:bCs/>
          <w:sz w:val="24"/>
          <w:szCs w:val="24"/>
          <w:rtl/>
        </w:rPr>
      </w:pPr>
      <w:r w:rsidRPr="00725014">
        <w:rPr>
          <w:rFonts w:cs="B Titr" w:hint="cs"/>
          <w:b/>
          <w:bCs/>
          <w:sz w:val="24"/>
          <w:szCs w:val="24"/>
          <w:rtl/>
        </w:rPr>
        <w:t>راهنمای استفاده از سیستم مدیریت درخواستها</w:t>
      </w:r>
      <w:r w:rsidR="00C5318E">
        <w:rPr>
          <w:rFonts w:cs="B Titr" w:hint="cs"/>
          <w:b/>
          <w:bCs/>
          <w:sz w:val="24"/>
          <w:szCs w:val="24"/>
          <w:rtl/>
        </w:rPr>
        <w:t>(</w:t>
      </w:r>
      <w:r w:rsidR="009D39A0">
        <w:rPr>
          <w:rFonts w:cs="B Titr" w:hint="cs"/>
          <w:b/>
          <w:bCs/>
          <w:sz w:val="24"/>
          <w:szCs w:val="24"/>
          <w:rtl/>
        </w:rPr>
        <w:t xml:space="preserve">گواهینامه موقت و  </w:t>
      </w:r>
      <w:r w:rsidR="00C5318E">
        <w:rPr>
          <w:rFonts w:cs="B Titr" w:hint="cs"/>
          <w:b/>
          <w:bCs/>
          <w:sz w:val="24"/>
          <w:szCs w:val="24"/>
          <w:rtl/>
        </w:rPr>
        <w:t>دانشنامه</w:t>
      </w:r>
      <w:r w:rsidR="009D39A0">
        <w:rPr>
          <w:rFonts w:cs="B Titr" w:hint="cs"/>
          <w:b/>
          <w:bCs/>
          <w:sz w:val="24"/>
          <w:szCs w:val="24"/>
          <w:rtl/>
        </w:rPr>
        <w:t xml:space="preserve"> دوره های شبانه و پردیس</w:t>
      </w:r>
      <w:r w:rsidR="00C5318E">
        <w:rPr>
          <w:rFonts w:cs="B Titr" w:hint="cs"/>
          <w:b/>
          <w:bCs/>
          <w:sz w:val="24"/>
          <w:szCs w:val="24"/>
          <w:rtl/>
        </w:rPr>
        <w:t>)</w:t>
      </w:r>
    </w:p>
    <w:p w:rsidR="0059112A" w:rsidRDefault="0059112A" w:rsidP="009D39A0">
      <w:pPr>
        <w:jc w:val="center"/>
        <w:rPr>
          <w:rFonts w:cs="B Titr" w:hint="cs"/>
          <w:b/>
          <w:bCs/>
          <w:sz w:val="24"/>
          <w:szCs w:val="24"/>
          <w:rtl/>
        </w:rPr>
      </w:pPr>
    </w:p>
    <w:p w:rsidR="00537725" w:rsidRDefault="0059112A" w:rsidP="00537725">
      <w:pPr>
        <w:jc w:val="center"/>
        <w:rPr>
          <w:rFonts w:cs="B Titr" w:hint="cs"/>
          <w:b/>
          <w:bCs/>
          <w:color w:val="FF0000"/>
          <w:rtl/>
        </w:rPr>
      </w:pPr>
      <w:r>
        <w:rPr>
          <w:rFonts w:cs="B Titr" w:hint="cs"/>
          <w:b/>
          <w:bCs/>
          <w:color w:val="FF0000"/>
          <w:rtl/>
        </w:rPr>
        <w:t>دانش آموختگان دوره های روزانه لازم است به منظور لغو تعهد به آدرس زیر مراجعه نمایند:</w:t>
      </w:r>
    </w:p>
    <w:p w:rsidR="0059112A" w:rsidRPr="0059112A" w:rsidRDefault="0059112A" w:rsidP="00537725">
      <w:pPr>
        <w:jc w:val="center"/>
        <w:rPr>
          <w:rFonts w:cs="B Titr"/>
          <w:b/>
          <w:bCs/>
          <w:color w:val="FF0000"/>
          <w:sz w:val="28"/>
          <w:szCs w:val="28"/>
          <w:u w:val="single"/>
        </w:rPr>
      </w:pPr>
      <w:r w:rsidRPr="0059112A">
        <w:rPr>
          <w:rStyle w:val="Strong"/>
          <w:color w:val="000080"/>
          <w:sz w:val="28"/>
          <w:szCs w:val="28"/>
          <w:u w:val="single"/>
          <w:shd w:val="clear" w:color="auto" w:fill="FFFFFF"/>
        </w:rPr>
        <w:t>portal.saorg.ir</w:t>
      </w:r>
    </w:p>
    <w:p w:rsidR="001A444B" w:rsidRDefault="001A444B" w:rsidP="001E26D5">
      <w:pPr>
        <w:jc w:val="both"/>
        <w:rPr>
          <w:rFonts w:cs="B Nazanin" w:hint="cs"/>
          <w:b/>
          <w:bCs/>
          <w:rtl/>
        </w:rPr>
      </w:pPr>
      <w:r w:rsidRPr="009D30FC">
        <w:rPr>
          <w:rFonts w:cs="B Nazanin" w:hint="cs"/>
          <w:b/>
          <w:bCs/>
          <w:rtl/>
        </w:rPr>
        <w:t xml:space="preserve"> دانش آموخته گرامی این سیستم به منظور تسهیل در فرایند امور و پرهیز از مراجعات حضوری راه اندازی گردیده لذا قبل از استفاده لازم است مطالب ذیل را به دقت مطالع</w:t>
      </w:r>
      <w:r w:rsidR="00C5318E">
        <w:rPr>
          <w:rFonts w:cs="B Nazanin" w:hint="cs"/>
          <w:b/>
          <w:bCs/>
          <w:rtl/>
        </w:rPr>
        <w:t>ه</w:t>
      </w:r>
      <w:r w:rsidRPr="009D30FC">
        <w:rPr>
          <w:rFonts w:cs="B Nazanin" w:hint="cs"/>
          <w:b/>
          <w:bCs/>
          <w:rtl/>
        </w:rPr>
        <w:t xml:space="preserve"> فرمایید.</w:t>
      </w:r>
      <w:r w:rsidR="00237522">
        <w:rPr>
          <w:rFonts w:cs="B Nazanin" w:hint="cs"/>
          <w:b/>
          <w:bCs/>
          <w:rtl/>
        </w:rPr>
        <w:t xml:space="preserve">دقت فرمایید کد کاربری شماره دانشجوی و رمز عبور شماره شناسنامه دانش آموخته خواهد بود </w:t>
      </w:r>
      <w:r w:rsidR="001E26D5">
        <w:rPr>
          <w:rFonts w:cs="B Nazanin" w:hint="cs"/>
          <w:b/>
          <w:bCs/>
          <w:rtl/>
        </w:rPr>
        <w:t>لازم به توضیح است جهت ورود به سیستم از مرورگرهای فایر فاکس و کروم استتفاده نمایید.</w:t>
      </w:r>
    </w:p>
    <w:p w:rsidR="009D39A0" w:rsidRPr="009D39A0" w:rsidRDefault="009D39A0" w:rsidP="001E26D5">
      <w:pPr>
        <w:jc w:val="both"/>
        <w:rPr>
          <w:rFonts w:cs="B Titr"/>
          <w:b/>
          <w:bCs/>
          <w:sz w:val="24"/>
          <w:szCs w:val="24"/>
          <w:rtl/>
        </w:rPr>
      </w:pPr>
      <w:r w:rsidRPr="009D39A0">
        <w:rPr>
          <w:rFonts w:cs="B Titr" w:hint="cs"/>
          <w:b/>
          <w:bCs/>
          <w:sz w:val="24"/>
          <w:szCs w:val="24"/>
          <w:rtl/>
        </w:rPr>
        <w:t xml:space="preserve">راهنمای </w:t>
      </w:r>
      <w:r>
        <w:rPr>
          <w:rFonts w:cs="B Titr"/>
          <w:b/>
          <w:bCs/>
          <w:sz w:val="24"/>
          <w:szCs w:val="24"/>
        </w:rPr>
        <w:t xml:space="preserve"> </w:t>
      </w:r>
      <w:r>
        <w:rPr>
          <w:rFonts w:cs="B Titr" w:hint="cs"/>
          <w:b/>
          <w:bCs/>
          <w:sz w:val="24"/>
          <w:szCs w:val="24"/>
          <w:rtl/>
        </w:rPr>
        <w:t xml:space="preserve">دانشنامه </w:t>
      </w:r>
      <w:r w:rsidRPr="009D39A0">
        <w:rPr>
          <w:rFonts w:cs="B Titr" w:hint="cs"/>
          <w:b/>
          <w:bCs/>
          <w:sz w:val="24"/>
          <w:szCs w:val="24"/>
          <w:rtl/>
        </w:rPr>
        <w:t xml:space="preserve">دوره های شبانه و پردیس: </w:t>
      </w:r>
    </w:p>
    <w:p w:rsidR="001A444B" w:rsidRPr="009D30FC" w:rsidRDefault="001A444B" w:rsidP="009D30FC">
      <w:pPr>
        <w:pStyle w:val="ListParagraph"/>
        <w:numPr>
          <w:ilvl w:val="0"/>
          <w:numId w:val="2"/>
        </w:numPr>
        <w:jc w:val="both"/>
        <w:rPr>
          <w:rFonts w:cs="B Nazanin"/>
          <w:b/>
          <w:bCs/>
        </w:rPr>
      </w:pPr>
      <w:r w:rsidRPr="009D30FC">
        <w:rPr>
          <w:rFonts w:cs="B Nazanin" w:hint="cs"/>
          <w:b/>
          <w:bCs/>
          <w:rtl/>
        </w:rPr>
        <w:t>لطفا فرم های شماره یک و دو تقاضانامه دانشنامه را با دقت و بصورت تایپ شده تکمیل و  در محل مربوط آپلود فرمایید .</w:t>
      </w:r>
    </w:p>
    <w:p w:rsidR="00EE56C1" w:rsidRPr="009D30FC" w:rsidRDefault="00EE56C1" w:rsidP="009D30FC">
      <w:pPr>
        <w:pStyle w:val="ListParagraph"/>
        <w:numPr>
          <w:ilvl w:val="0"/>
          <w:numId w:val="2"/>
        </w:numPr>
        <w:jc w:val="both"/>
        <w:rPr>
          <w:rFonts w:cs="B Nazanin"/>
          <w:b/>
          <w:bCs/>
        </w:rPr>
      </w:pPr>
      <w:r w:rsidRPr="009D30FC">
        <w:rPr>
          <w:rFonts w:cs="B Nazanin" w:hint="cs"/>
          <w:b/>
          <w:bCs/>
          <w:rtl/>
        </w:rPr>
        <w:t>لطفا تمامی اسناد مورد نیاز تقاضا را در محل های مربوط آپلود فرمایید.</w:t>
      </w:r>
    </w:p>
    <w:p w:rsidR="00D462CC" w:rsidRPr="009D30FC" w:rsidRDefault="00D462CC" w:rsidP="009D30FC">
      <w:pPr>
        <w:pStyle w:val="ListParagraph"/>
        <w:numPr>
          <w:ilvl w:val="0"/>
          <w:numId w:val="2"/>
        </w:numPr>
        <w:jc w:val="both"/>
        <w:rPr>
          <w:rFonts w:cs="B Nazanin"/>
          <w:b/>
          <w:bCs/>
        </w:rPr>
      </w:pPr>
      <w:r w:rsidRPr="009D30FC">
        <w:rPr>
          <w:rFonts w:cs="B Nazanin" w:hint="cs"/>
          <w:b/>
          <w:bCs/>
          <w:rtl/>
        </w:rPr>
        <w:t>فرم تسویه حساب بدهی صندوق رفاه صرفا در صورت استفاده دانش آموخته از مزایای صندوق مذکورمورد نیاز بوده و به منظور هماهنگی برای تسویه حساب لازم است با شماره تلفن  33393211-041</w:t>
      </w:r>
      <w:r w:rsidR="00D638CB" w:rsidRPr="009D30FC">
        <w:rPr>
          <w:rFonts w:cs="B Nazanin" w:hint="cs"/>
          <w:b/>
          <w:bCs/>
          <w:rtl/>
        </w:rPr>
        <w:t xml:space="preserve"> تماس بگیرید.</w:t>
      </w:r>
    </w:p>
    <w:p w:rsidR="00D638CB" w:rsidRPr="009D30FC" w:rsidRDefault="00D638CB" w:rsidP="009D30FC">
      <w:pPr>
        <w:pStyle w:val="ListParagraph"/>
        <w:numPr>
          <w:ilvl w:val="0"/>
          <w:numId w:val="2"/>
        </w:numPr>
        <w:jc w:val="both"/>
        <w:rPr>
          <w:rFonts w:cs="B Nazanin"/>
          <w:b/>
          <w:bCs/>
        </w:rPr>
      </w:pPr>
      <w:r w:rsidRPr="009D30FC">
        <w:rPr>
          <w:rFonts w:cs="B Nazanin" w:hint="cs"/>
          <w:b/>
          <w:bCs/>
          <w:rtl/>
        </w:rPr>
        <w:t>بعد از ثبت درخواست لازم است منتظر بررسی مدارک از طرف کارشناس مربوط در بازه زمانی مقرر باشید بدیهی است در صورت نقص مدرک این موضوع به صورت پیام ار طریق سیستم به دا</w:t>
      </w:r>
      <w:r w:rsidR="00537725">
        <w:rPr>
          <w:rFonts w:cs="B Nazanin" w:hint="cs"/>
          <w:b/>
          <w:bCs/>
          <w:rtl/>
        </w:rPr>
        <w:t>ن</w:t>
      </w:r>
      <w:r w:rsidRPr="009D30FC">
        <w:rPr>
          <w:rFonts w:cs="B Nazanin" w:hint="cs"/>
          <w:b/>
          <w:bCs/>
          <w:rtl/>
        </w:rPr>
        <w:t>ش آموخته اطلاع داده خواهد شد.</w:t>
      </w:r>
    </w:p>
    <w:p w:rsidR="00D638CB" w:rsidRPr="009D30FC" w:rsidRDefault="00D638CB" w:rsidP="009D30FC">
      <w:pPr>
        <w:pStyle w:val="ListParagraph"/>
        <w:numPr>
          <w:ilvl w:val="0"/>
          <w:numId w:val="2"/>
        </w:numPr>
        <w:jc w:val="both"/>
        <w:rPr>
          <w:rFonts w:cs="B Nazanin"/>
          <w:b/>
          <w:bCs/>
        </w:rPr>
      </w:pPr>
      <w:r w:rsidRPr="009D30FC">
        <w:rPr>
          <w:rFonts w:cs="B Nazanin" w:hint="cs"/>
          <w:b/>
          <w:bCs/>
          <w:rtl/>
        </w:rPr>
        <w:t>لازم است در اسر</w:t>
      </w:r>
      <w:r w:rsidR="00725014">
        <w:rPr>
          <w:rFonts w:cs="B Nazanin" w:hint="cs"/>
          <w:b/>
          <w:bCs/>
          <w:rtl/>
        </w:rPr>
        <w:t>ع وقت نسبت به رفع نقص یا نقایص ا</w:t>
      </w:r>
      <w:r w:rsidRPr="009D30FC">
        <w:rPr>
          <w:rFonts w:cs="B Nazanin" w:hint="cs"/>
          <w:b/>
          <w:bCs/>
          <w:rtl/>
        </w:rPr>
        <w:t>حتمالی درخواست اقدام و دوباره منتظر اعلام نتیجه باشید</w:t>
      </w:r>
    </w:p>
    <w:p w:rsidR="00D638CB" w:rsidRPr="009D30FC" w:rsidRDefault="00D638CB" w:rsidP="009D30FC">
      <w:pPr>
        <w:pStyle w:val="ListParagraph"/>
        <w:numPr>
          <w:ilvl w:val="0"/>
          <w:numId w:val="2"/>
        </w:numPr>
        <w:jc w:val="both"/>
        <w:rPr>
          <w:rFonts w:cs="B Nazanin"/>
          <w:b/>
          <w:bCs/>
        </w:rPr>
      </w:pPr>
      <w:r w:rsidRPr="009D30FC">
        <w:rPr>
          <w:rFonts w:cs="B Nazanin" w:hint="cs"/>
          <w:b/>
          <w:bCs/>
          <w:rtl/>
        </w:rPr>
        <w:t>در صورتیکه مدارک و اسناد درخواست مورد نظر کامل بوده و هیچ نقصی نداشته باشد موضوع بصورت پیام</w:t>
      </w:r>
      <w:r w:rsidR="0068740F">
        <w:rPr>
          <w:rFonts w:cs="B Nazanin" w:hint="cs"/>
          <w:b/>
          <w:bCs/>
          <w:rtl/>
        </w:rPr>
        <w:t xml:space="preserve"> از طریق سیستم </w:t>
      </w:r>
      <w:r w:rsidRPr="009D30FC">
        <w:rPr>
          <w:rFonts w:cs="B Nazanin" w:hint="cs"/>
          <w:b/>
          <w:bCs/>
          <w:rtl/>
        </w:rPr>
        <w:t xml:space="preserve"> به دانش آموخته اطلاع داده خواهد شد.</w:t>
      </w:r>
    </w:p>
    <w:p w:rsidR="00D638CB" w:rsidRPr="009D30FC" w:rsidRDefault="00D638CB" w:rsidP="000A5ACB">
      <w:pPr>
        <w:pStyle w:val="ListParagraph"/>
        <w:numPr>
          <w:ilvl w:val="0"/>
          <w:numId w:val="2"/>
        </w:numPr>
        <w:jc w:val="both"/>
        <w:rPr>
          <w:rFonts w:cs="B Nazanin"/>
          <w:b/>
          <w:bCs/>
        </w:rPr>
      </w:pPr>
      <w:r w:rsidRPr="009D30FC">
        <w:rPr>
          <w:rFonts w:cs="B Nazanin" w:hint="cs"/>
          <w:b/>
          <w:bCs/>
          <w:rtl/>
        </w:rPr>
        <w:t>پس از تکمیل در خواست و دریافت پیام با محتوای کامل بود</w:t>
      </w:r>
      <w:r w:rsidR="005A1721" w:rsidRPr="009D30FC">
        <w:rPr>
          <w:rFonts w:cs="B Nazanin" w:hint="cs"/>
          <w:b/>
          <w:bCs/>
          <w:rtl/>
        </w:rPr>
        <w:t>ن</w:t>
      </w:r>
      <w:r w:rsidRPr="009D30FC">
        <w:rPr>
          <w:rFonts w:cs="B Nazanin" w:hint="cs"/>
          <w:b/>
          <w:bCs/>
          <w:rtl/>
        </w:rPr>
        <w:t xml:space="preserve"> مدارک درخواست </w:t>
      </w:r>
      <w:r w:rsidR="00B27D93" w:rsidRPr="009D30FC">
        <w:rPr>
          <w:rFonts w:cs="B Nazanin" w:hint="cs"/>
          <w:b/>
          <w:bCs/>
          <w:rtl/>
        </w:rPr>
        <w:t>،</w:t>
      </w:r>
      <w:r w:rsidRPr="009D30FC">
        <w:rPr>
          <w:rFonts w:cs="B Nazanin" w:hint="cs"/>
          <w:b/>
          <w:bCs/>
          <w:rtl/>
        </w:rPr>
        <w:t xml:space="preserve">لازم است اصل </w:t>
      </w:r>
      <w:r w:rsidR="00B27D93" w:rsidRPr="009D30FC">
        <w:rPr>
          <w:rFonts w:cs="B Nazanin" w:hint="cs"/>
          <w:b/>
          <w:bCs/>
          <w:rtl/>
        </w:rPr>
        <w:t xml:space="preserve">تمامی مدارک اسکن و آپلود شده </w:t>
      </w:r>
      <w:r w:rsidR="005A1721" w:rsidRPr="009D30FC">
        <w:rPr>
          <w:rFonts w:cs="B Nazanin" w:hint="cs"/>
          <w:b/>
          <w:bCs/>
          <w:rtl/>
        </w:rPr>
        <w:t xml:space="preserve">را به همراه یک قطعه عکس 4*3 اداری و یک قطعه تمبر 10000 ریالی </w:t>
      </w:r>
      <w:r w:rsidRPr="009D30FC">
        <w:rPr>
          <w:rFonts w:cs="B Nazanin" w:hint="cs"/>
          <w:b/>
          <w:bCs/>
          <w:rtl/>
        </w:rPr>
        <w:t>به صورت پست</w:t>
      </w:r>
      <w:r w:rsidR="005A1721" w:rsidRPr="009D30FC">
        <w:rPr>
          <w:rFonts w:cs="B Nazanin" w:hint="cs"/>
          <w:b/>
          <w:bCs/>
          <w:rtl/>
        </w:rPr>
        <w:t xml:space="preserve"> دو پاکته  به آدرس تبریز بلوار </w:t>
      </w:r>
      <w:r w:rsidR="005A1721" w:rsidRPr="00725014">
        <w:rPr>
          <w:rFonts w:cs="B Nazanin" w:hint="cs"/>
          <w:b/>
          <w:bCs/>
          <w:u w:val="single"/>
          <w:rtl/>
        </w:rPr>
        <w:t>29</w:t>
      </w:r>
      <w:r w:rsidR="005A1721" w:rsidRPr="009D30FC">
        <w:rPr>
          <w:rFonts w:cs="B Nazanin" w:hint="cs"/>
          <w:b/>
          <w:bCs/>
          <w:rtl/>
        </w:rPr>
        <w:t xml:space="preserve"> بهمن دا</w:t>
      </w:r>
      <w:r w:rsidR="00725014">
        <w:rPr>
          <w:rFonts w:cs="B Nazanin" w:hint="cs"/>
          <w:b/>
          <w:bCs/>
          <w:rtl/>
        </w:rPr>
        <w:t>ن</w:t>
      </w:r>
      <w:r w:rsidR="005A1721" w:rsidRPr="009D30FC">
        <w:rPr>
          <w:rFonts w:cs="B Nazanin" w:hint="cs"/>
          <w:b/>
          <w:bCs/>
          <w:rtl/>
        </w:rPr>
        <w:t xml:space="preserve">شگاه تبریز مدیریت امور آموزشی </w:t>
      </w:r>
      <w:r w:rsidR="000A5ACB">
        <w:rPr>
          <w:rFonts w:cs="B Nazanin" w:hint="cs"/>
          <w:b/>
          <w:bCs/>
          <w:rtl/>
        </w:rPr>
        <w:t xml:space="preserve">کد پستی </w:t>
      </w:r>
      <w:r w:rsidR="000A5ACB" w:rsidRPr="000A5ACB">
        <w:rPr>
          <w:rFonts w:cs="B Nazanin" w:hint="cs"/>
          <w:b/>
          <w:bCs/>
          <w:u w:val="single"/>
          <w:rtl/>
        </w:rPr>
        <w:t>16471-51666</w:t>
      </w:r>
      <w:r w:rsidR="000A5ACB">
        <w:rPr>
          <w:rFonts w:cs="B Nazanin" w:hint="cs"/>
          <w:b/>
          <w:bCs/>
          <w:rtl/>
        </w:rPr>
        <w:t xml:space="preserve"> </w:t>
      </w:r>
      <w:r w:rsidR="005A1721" w:rsidRPr="009D30FC">
        <w:rPr>
          <w:rFonts w:cs="B Nazanin" w:hint="cs"/>
          <w:b/>
          <w:bCs/>
          <w:rtl/>
        </w:rPr>
        <w:t xml:space="preserve">اداره دانش آموختگان ارسال فرمایید </w:t>
      </w:r>
      <w:r w:rsidR="005A1721" w:rsidRPr="00725014">
        <w:rPr>
          <w:rFonts w:cs="B Nazanin" w:hint="cs"/>
          <w:b/>
          <w:bCs/>
          <w:u w:val="single"/>
          <w:rtl/>
        </w:rPr>
        <w:t>دقت فرمایید آدرس گیرنده در پاکت دوم آدرس دقیق پستی دانش آموخته خواهد بود.</w:t>
      </w:r>
    </w:p>
    <w:p w:rsidR="005A1721" w:rsidRPr="009D30FC" w:rsidRDefault="005A1721" w:rsidP="009D30FC">
      <w:pPr>
        <w:pStyle w:val="ListParagraph"/>
        <w:numPr>
          <w:ilvl w:val="0"/>
          <w:numId w:val="2"/>
        </w:numPr>
        <w:jc w:val="both"/>
        <w:rPr>
          <w:rFonts w:cs="B Nazanin"/>
          <w:b/>
          <w:bCs/>
        </w:rPr>
      </w:pPr>
      <w:r w:rsidRPr="009D30FC">
        <w:rPr>
          <w:rFonts w:cs="B Nazanin" w:hint="cs"/>
          <w:b/>
          <w:bCs/>
          <w:rtl/>
        </w:rPr>
        <w:t>دانشنامه به همرا ریز نمرات و فرم نحوه انجام تعهدات به آدرس اعلامی دانش آموخته ارسال می گردد.</w:t>
      </w:r>
    </w:p>
    <w:p w:rsidR="00B27D93" w:rsidRDefault="00B27D93" w:rsidP="00725014">
      <w:pPr>
        <w:pStyle w:val="ListParagraph"/>
        <w:numPr>
          <w:ilvl w:val="0"/>
          <w:numId w:val="2"/>
        </w:numPr>
        <w:jc w:val="both"/>
        <w:rPr>
          <w:rFonts w:cs="B Nazanin" w:hint="cs"/>
          <w:b/>
          <w:bCs/>
        </w:rPr>
      </w:pPr>
      <w:r w:rsidRPr="009D30FC">
        <w:rPr>
          <w:rFonts w:cs="B Nazanin" w:hint="cs"/>
          <w:b/>
          <w:bCs/>
          <w:rtl/>
        </w:rPr>
        <w:t>در صورت داشتن هر گونه سوال لطفا با شماره تلفن های 3339243</w:t>
      </w:r>
      <w:r w:rsidR="00725014">
        <w:rPr>
          <w:rFonts w:cs="B Nazanin" w:hint="cs"/>
          <w:b/>
          <w:bCs/>
          <w:rtl/>
        </w:rPr>
        <w:t>6</w:t>
      </w:r>
      <w:r w:rsidRPr="009D30FC">
        <w:rPr>
          <w:rFonts w:cs="B Nazanin" w:hint="cs"/>
          <w:b/>
          <w:bCs/>
          <w:rtl/>
        </w:rPr>
        <w:t>-3339243</w:t>
      </w:r>
      <w:r w:rsidR="00725014">
        <w:rPr>
          <w:rFonts w:cs="B Nazanin" w:hint="cs"/>
          <w:b/>
          <w:bCs/>
          <w:rtl/>
        </w:rPr>
        <w:t>5</w:t>
      </w:r>
      <w:r w:rsidRPr="009D30FC">
        <w:rPr>
          <w:rFonts w:cs="B Nazanin" w:hint="cs"/>
          <w:b/>
          <w:bCs/>
          <w:rtl/>
        </w:rPr>
        <w:t>-33392427 با پیش شماره041 تماس حاصل فرمایید.</w:t>
      </w:r>
    </w:p>
    <w:p w:rsidR="00FE6471" w:rsidRPr="003F31E3" w:rsidRDefault="00FE6471" w:rsidP="00FE6471">
      <w:pPr>
        <w:pStyle w:val="ListParagraph"/>
        <w:jc w:val="both"/>
        <w:rPr>
          <w:rFonts w:cs="B Titr" w:hint="cs"/>
          <w:rtl/>
        </w:rPr>
      </w:pPr>
      <w:r w:rsidRPr="003F31E3">
        <w:rPr>
          <w:rFonts w:cs="B Titr" w:hint="cs"/>
          <w:rtl/>
        </w:rPr>
        <w:t>راهنمای درخواست گواهینامه موقت</w:t>
      </w:r>
      <w:r w:rsidR="003F31E3">
        <w:rPr>
          <w:rFonts w:cs="B Titr" w:hint="cs"/>
          <w:rtl/>
        </w:rPr>
        <w:t xml:space="preserve"> :</w:t>
      </w:r>
    </w:p>
    <w:p w:rsidR="00FE6471" w:rsidRDefault="00FE6471" w:rsidP="00FE6471">
      <w:pPr>
        <w:pStyle w:val="ListParagraph"/>
        <w:numPr>
          <w:ilvl w:val="0"/>
          <w:numId w:val="3"/>
        </w:numPr>
        <w:jc w:val="both"/>
        <w:rPr>
          <w:rFonts w:cs="B Nazanin" w:hint="cs"/>
          <w:b/>
          <w:bCs/>
        </w:rPr>
      </w:pPr>
      <w:r>
        <w:rPr>
          <w:rFonts w:cs="B Nazanin" w:hint="cs"/>
          <w:b/>
          <w:bCs/>
          <w:rtl/>
        </w:rPr>
        <w:t>قبل از درخواست گواهینامه موقت از طریق تماس با دانشکده مربوط از ارسال پرونده فراعت از تحصیل خود به مدیریت امور آموزشی (اداره دانش آموختگان) اطمینان حاصل فرمایید.</w:t>
      </w:r>
    </w:p>
    <w:p w:rsidR="00FE6471" w:rsidRDefault="00FE6471" w:rsidP="00FE6471">
      <w:pPr>
        <w:pStyle w:val="ListParagraph"/>
        <w:numPr>
          <w:ilvl w:val="0"/>
          <w:numId w:val="3"/>
        </w:numPr>
        <w:jc w:val="both"/>
        <w:rPr>
          <w:rFonts w:cs="B Nazanin" w:hint="cs"/>
          <w:b/>
          <w:bCs/>
        </w:rPr>
      </w:pPr>
      <w:r>
        <w:rPr>
          <w:rFonts w:cs="B Nazanin" w:hint="cs"/>
          <w:b/>
          <w:bCs/>
          <w:rtl/>
        </w:rPr>
        <w:lastRenderedPageBreak/>
        <w:t>دانش آموختگان بورسیه</w:t>
      </w:r>
      <w:r w:rsidR="003F31E3">
        <w:rPr>
          <w:rFonts w:cs="B Nazanin" w:hint="cs"/>
          <w:b/>
          <w:bCs/>
          <w:rtl/>
        </w:rPr>
        <w:t xml:space="preserve"> وزارت یا  متعهدین نهادها از درخواست گواهی موقت خودداری نمایند اصل گواهی موقت این دسته از دانش آموختگان به نهاد یا موسسه مربوط ارسال می گردد</w:t>
      </w:r>
    </w:p>
    <w:p w:rsidR="003F31E3" w:rsidRDefault="003F31E3" w:rsidP="00FE6471">
      <w:pPr>
        <w:pStyle w:val="ListParagraph"/>
        <w:numPr>
          <w:ilvl w:val="0"/>
          <w:numId w:val="3"/>
        </w:numPr>
        <w:jc w:val="both"/>
        <w:rPr>
          <w:rFonts w:cs="B Nazanin" w:hint="cs"/>
          <w:b/>
          <w:bCs/>
        </w:rPr>
      </w:pPr>
      <w:r>
        <w:rPr>
          <w:rFonts w:cs="B Nazanin" w:hint="cs"/>
          <w:b/>
          <w:bCs/>
          <w:rtl/>
        </w:rPr>
        <w:t xml:space="preserve">مراحل ثبت نام به این قرار می باشد </w:t>
      </w:r>
      <w:r>
        <w:rPr>
          <w:rFonts w:ascii="Times New Roman" w:hAnsi="Times New Roman" w:cs="Times New Roman" w:hint="cs"/>
          <w:b/>
          <w:bCs/>
          <w:rtl/>
        </w:rPr>
        <w:t>–</w:t>
      </w:r>
      <w:r>
        <w:rPr>
          <w:rFonts w:cs="B Nazanin" w:hint="cs"/>
          <w:b/>
          <w:bCs/>
          <w:rtl/>
        </w:rPr>
        <w:t xml:space="preserve"> سایت دانشگاه تبریز- مدیریت امور آموزشی </w:t>
      </w:r>
      <w:r>
        <w:rPr>
          <w:rFonts w:ascii="Times New Roman" w:hAnsi="Times New Roman" w:cs="Times New Roman" w:hint="cs"/>
          <w:b/>
          <w:bCs/>
          <w:rtl/>
        </w:rPr>
        <w:t>–</w:t>
      </w:r>
      <w:r>
        <w:rPr>
          <w:rFonts w:cs="B Nazanin" w:hint="cs"/>
          <w:b/>
          <w:bCs/>
          <w:rtl/>
        </w:rPr>
        <w:t xml:space="preserve"> ورود به سامانه با شماره دانشجویی و شماره شناسنامه- قسمت مدیریت درخواستها </w:t>
      </w:r>
      <w:r>
        <w:rPr>
          <w:rFonts w:ascii="Times New Roman" w:hAnsi="Times New Roman" w:cs="Times New Roman" w:hint="cs"/>
          <w:b/>
          <w:bCs/>
          <w:rtl/>
        </w:rPr>
        <w:t>–</w:t>
      </w:r>
      <w:r>
        <w:rPr>
          <w:rFonts w:cs="B Nazanin" w:hint="cs"/>
          <w:b/>
          <w:bCs/>
          <w:rtl/>
        </w:rPr>
        <w:t xml:space="preserve"> ثبت درخواست گواهی موقت </w:t>
      </w:r>
      <w:r>
        <w:rPr>
          <w:rFonts w:ascii="Times New Roman" w:hAnsi="Times New Roman" w:cs="Times New Roman" w:hint="cs"/>
          <w:b/>
          <w:bCs/>
          <w:rtl/>
        </w:rPr>
        <w:t>–</w:t>
      </w:r>
      <w:r>
        <w:rPr>
          <w:rFonts w:cs="B Nazanin" w:hint="cs"/>
          <w:b/>
          <w:bCs/>
          <w:rtl/>
        </w:rPr>
        <w:t xml:space="preserve">پرداخت وجه- آپلود اسناد و تکمیل فرم تقاضا </w:t>
      </w:r>
    </w:p>
    <w:p w:rsidR="003F31E3" w:rsidRDefault="003F31E3" w:rsidP="00FE6471">
      <w:pPr>
        <w:pStyle w:val="ListParagraph"/>
        <w:numPr>
          <w:ilvl w:val="0"/>
          <w:numId w:val="3"/>
        </w:numPr>
        <w:jc w:val="both"/>
        <w:rPr>
          <w:rFonts w:cs="B Nazanin" w:hint="cs"/>
          <w:b/>
          <w:bCs/>
        </w:rPr>
      </w:pPr>
      <w:r>
        <w:rPr>
          <w:rFonts w:cs="B Nazanin" w:hint="cs"/>
          <w:b/>
          <w:bCs/>
          <w:rtl/>
        </w:rPr>
        <w:t>درصورت ناقص انجام یافتن درخواست برای تکمیل کردن تقاضا از قسمت بررسی و پیگیری اقدام به تکمیل فرایند در خواست بنمایید</w:t>
      </w:r>
    </w:p>
    <w:p w:rsidR="003F31E3" w:rsidRDefault="003F31E3" w:rsidP="00FE6471">
      <w:pPr>
        <w:pStyle w:val="ListParagraph"/>
        <w:numPr>
          <w:ilvl w:val="0"/>
          <w:numId w:val="3"/>
        </w:numPr>
        <w:jc w:val="both"/>
        <w:rPr>
          <w:rFonts w:cs="B Nazanin"/>
          <w:b/>
          <w:bCs/>
        </w:rPr>
      </w:pPr>
      <w:r>
        <w:rPr>
          <w:rFonts w:cs="B Nazanin" w:hint="cs"/>
          <w:b/>
          <w:bCs/>
          <w:rtl/>
        </w:rPr>
        <w:t>درصورت ناقص بودن هریک از اسناد یا فرم مربوطه یا پرداخت هزینه درخواست شما در سامانه قابل رویت برای کارشناس بررسی کننده نخواهد بود.</w:t>
      </w:r>
    </w:p>
    <w:p w:rsidR="00A67B38" w:rsidRPr="009D30FC" w:rsidRDefault="00A67B38" w:rsidP="00FE6471">
      <w:pPr>
        <w:pStyle w:val="ListParagraph"/>
        <w:numPr>
          <w:ilvl w:val="0"/>
          <w:numId w:val="3"/>
        </w:numPr>
        <w:jc w:val="both"/>
        <w:rPr>
          <w:rFonts w:cs="B Nazanin"/>
          <w:b/>
          <w:bCs/>
        </w:rPr>
      </w:pPr>
      <w:r>
        <w:rPr>
          <w:rFonts w:cs="B Nazanin" w:hint="cs"/>
          <w:b/>
          <w:bCs/>
          <w:rtl/>
        </w:rPr>
        <w:t>حداقل زمان لازم برای بررسی پرونده و ارسال گواهی موقت ده روز می باشد.</w:t>
      </w:r>
    </w:p>
    <w:sectPr w:rsidR="00A67B38" w:rsidRPr="009D30FC" w:rsidSect="00537725">
      <w:pgSz w:w="11906" w:h="16838" w:code="9"/>
      <w:pgMar w:top="1440" w:right="1440" w:bottom="1440" w:left="1440" w:header="709" w:footer="709" w:gutter="0"/>
      <w:pgBorders w:offsetFrom="page">
        <w:top w:val="twistedLines1" w:sz="15" w:space="24" w:color="auto"/>
        <w:left w:val="twistedLines1" w:sz="15" w:space="24" w:color="auto"/>
        <w:bottom w:val="twistedLines1" w:sz="15" w:space="24" w:color="auto"/>
        <w:right w:val="twistedLines1" w:sz="15"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4CC"/>
    <w:multiLevelType w:val="hybridMultilevel"/>
    <w:tmpl w:val="8BF225D0"/>
    <w:lvl w:ilvl="0" w:tplc="7B22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7BDD"/>
    <w:multiLevelType w:val="hybridMultilevel"/>
    <w:tmpl w:val="71540CB4"/>
    <w:lvl w:ilvl="0" w:tplc="6D08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13002"/>
    <w:multiLevelType w:val="hybridMultilevel"/>
    <w:tmpl w:val="3C1A2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444B"/>
    <w:rsid w:val="00007AFC"/>
    <w:rsid w:val="000523DF"/>
    <w:rsid w:val="000932AA"/>
    <w:rsid w:val="000A5ACB"/>
    <w:rsid w:val="000C1195"/>
    <w:rsid w:val="001A444B"/>
    <w:rsid w:val="001E26D5"/>
    <w:rsid w:val="00237522"/>
    <w:rsid w:val="002549A2"/>
    <w:rsid w:val="002D017B"/>
    <w:rsid w:val="002D7CB6"/>
    <w:rsid w:val="002E6C50"/>
    <w:rsid w:val="0032172F"/>
    <w:rsid w:val="003467FF"/>
    <w:rsid w:val="003C0E34"/>
    <w:rsid w:val="003F31E3"/>
    <w:rsid w:val="0045245E"/>
    <w:rsid w:val="004B432F"/>
    <w:rsid w:val="00537725"/>
    <w:rsid w:val="0059112A"/>
    <w:rsid w:val="005A1721"/>
    <w:rsid w:val="005C1F27"/>
    <w:rsid w:val="006421CD"/>
    <w:rsid w:val="00661883"/>
    <w:rsid w:val="00671376"/>
    <w:rsid w:val="0068740F"/>
    <w:rsid w:val="00696DA4"/>
    <w:rsid w:val="006B12ED"/>
    <w:rsid w:val="006C1DF2"/>
    <w:rsid w:val="00725014"/>
    <w:rsid w:val="00781E2B"/>
    <w:rsid w:val="007A2433"/>
    <w:rsid w:val="00824468"/>
    <w:rsid w:val="00850B36"/>
    <w:rsid w:val="008645A0"/>
    <w:rsid w:val="008B7E66"/>
    <w:rsid w:val="00960FC7"/>
    <w:rsid w:val="009D1EBD"/>
    <w:rsid w:val="009D30FC"/>
    <w:rsid w:val="009D39A0"/>
    <w:rsid w:val="00A05F47"/>
    <w:rsid w:val="00A351C5"/>
    <w:rsid w:val="00A67B38"/>
    <w:rsid w:val="00A86511"/>
    <w:rsid w:val="00AC6D6E"/>
    <w:rsid w:val="00B27D93"/>
    <w:rsid w:val="00C37844"/>
    <w:rsid w:val="00C5318E"/>
    <w:rsid w:val="00CD6A4D"/>
    <w:rsid w:val="00D462CC"/>
    <w:rsid w:val="00D638CB"/>
    <w:rsid w:val="00EE56C1"/>
    <w:rsid w:val="00F8000F"/>
    <w:rsid w:val="00FE6471"/>
    <w:rsid w:val="00FF72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4B"/>
    <w:pPr>
      <w:ind w:left="720"/>
      <w:contextualSpacing/>
    </w:pPr>
  </w:style>
  <w:style w:type="character" w:styleId="Strong">
    <w:name w:val="Strong"/>
    <w:basedOn w:val="DefaultParagraphFont"/>
    <w:uiPriority w:val="22"/>
    <w:qFormat/>
    <w:rsid w:val="00591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Fazlollahi</dc:creator>
  <cp:lastModifiedBy>ese</cp:lastModifiedBy>
  <cp:revision>4</cp:revision>
  <cp:lastPrinted>2016-12-21T06:26:00Z</cp:lastPrinted>
  <dcterms:created xsi:type="dcterms:W3CDTF">2018-03-03T07:13:00Z</dcterms:created>
  <dcterms:modified xsi:type="dcterms:W3CDTF">2018-03-03T07:31:00Z</dcterms:modified>
</cp:coreProperties>
</file>